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070DD5" w:rsidRPr="00070DD5" w:rsidRDefault="00070DD5" w:rsidP="00070DD5">
      <w:pPr>
        <w:jc w:val="center"/>
        <w:rPr>
          <w:b/>
          <w:sz w:val="24"/>
        </w:rPr>
      </w:pPr>
      <w:r w:rsidRPr="00070DD5">
        <w:rPr>
          <w:b/>
          <w:sz w:val="24"/>
        </w:rPr>
        <w:t>A-SÜT ALIM VE DEPOLAMA ÜNİTESİ</w:t>
      </w:r>
    </w:p>
    <w:p w:rsidR="00070DD5" w:rsidRDefault="00070DD5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C8585D" w:rsidP="001219FA">
      <w:pPr>
        <w:jc w:val="center"/>
        <w:rPr>
          <w:b/>
          <w:sz w:val="24"/>
        </w:rPr>
      </w:pPr>
      <w:r>
        <w:rPr>
          <w:b/>
          <w:sz w:val="24"/>
        </w:rPr>
        <w:t>5</w:t>
      </w:r>
      <w:r w:rsidR="00BA6739">
        <w:rPr>
          <w:b/>
          <w:sz w:val="24"/>
        </w:rPr>
        <w:t xml:space="preserve">- </w:t>
      </w:r>
      <w:r w:rsidR="0028694B" w:rsidRPr="0028694B">
        <w:rPr>
          <w:b/>
          <w:sz w:val="24"/>
        </w:rPr>
        <w:t>SÜT PH/EC ÖLÇÜM CİHAZI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Sistemin oluşturulacak portatif pH, iletkenlik ve iyon ölçer cihazın teknik özellikten aşağıda açıklanan şekilde olmalıdır.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Cihaz </w:t>
      </w:r>
      <w:proofErr w:type="spellStart"/>
      <w:r w:rsidRPr="0028694B">
        <w:rPr>
          <w:sz w:val="24"/>
        </w:rPr>
        <w:t>mikroprosesör</w:t>
      </w:r>
      <w:proofErr w:type="spellEnd"/>
      <w:r w:rsidRPr="0028694B">
        <w:rPr>
          <w:sz w:val="24"/>
        </w:rPr>
        <w:t xml:space="preserve"> kontrollü olmalıdır.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Cihazın arkadan aydınlatmalı LCD dijital göstergesi olmalıdır</w:t>
      </w:r>
      <w:r w:rsidR="00070DD5">
        <w:rPr>
          <w:sz w:val="24"/>
        </w:rPr>
        <w:t>.</w:t>
      </w:r>
      <w:r w:rsidRPr="0028694B">
        <w:rPr>
          <w:sz w:val="24"/>
        </w:rPr>
        <w:t xml:space="preserve">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Tek tuşla menü özelliklerine ulaşılabilmeli özellikler kısaltma kullanılmadan kullanıcının rahat anlayabileceği net kelimeler ile ekranda görül</w:t>
      </w:r>
      <w:r w:rsidR="00070DD5">
        <w:rPr>
          <w:sz w:val="24"/>
        </w:rPr>
        <w:t>ebil</w:t>
      </w:r>
      <w:r w:rsidRPr="0028694B">
        <w:rPr>
          <w:sz w:val="24"/>
        </w:rPr>
        <w:t xml:space="preserve">melidir.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Ekranda okuma </w:t>
      </w:r>
      <w:proofErr w:type="spellStart"/>
      <w:r w:rsidRPr="0028694B">
        <w:rPr>
          <w:sz w:val="24"/>
        </w:rPr>
        <w:t>modları</w:t>
      </w:r>
      <w:proofErr w:type="spellEnd"/>
      <w:r w:rsidRPr="0028694B">
        <w:rPr>
          <w:sz w:val="24"/>
        </w:rPr>
        <w:t>, standart seçimi, okuma değerleri, tarih ve saat görülebilmelidir.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portatif tip, bataryalı olmalı; laboratu</w:t>
      </w:r>
      <w:r>
        <w:rPr>
          <w:sz w:val="24"/>
        </w:rPr>
        <w:t>v</w:t>
      </w:r>
      <w:r w:rsidRPr="0028694B">
        <w:rPr>
          <w:sz w:val="24"/>
        </w:rPr>
        <w:t>ar ve arazi çalışmalarında kullanılabilir olmalıdır.</w:t>
      </w:r>
      <w:bookmarkStart w:id="0" w:name="_GoBack"/>
      <w:bookmarkEnd w:id="0"/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4 adet 1,5 V pil ile çalışmalı. Açık unutulup işlem yapılmadığı tak</w:t>
      </w:r>
      <w:r w:rsidR="00070DD5">
        <w:rPr>
          <w:sz w:val="24"/>
        </w:rPr>
        <w:t>dirde otomatik olarak kapanmalıdır.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Cihazın tuş takımı silikondan olmalıdır.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Cihazla 5 noktalı </w:t>
      </w:r>
      <w:proofErr w:type="gramStart"/>
      <w:r w:rsidRPr="0028694B">
        <w:rPr>
          <w:sz w:val="24"/>
        </w:rPr>
        <w:t>kalibrasyon</w:t>
      </w:r>
      <w:proofErr w:type="gramEnd"/>
      <w:r w:rsidRPr="0028694B">
        <w:rPr>
          <w:sz w:val="24"/>
        </w:rPr>
        <w:t xml:space="preserve"> yapılabilmelidir. Hafızasında kayıtlı olan 23 ayrı tampon setinden birisi seçilebilmelidir.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Son 10 </w:t>
      </w:r>
      <w:proofErr w:type="gramStart"/>
      <w:r w:rsidRPr="0028694B">
        <w:rPr>
          <w:sz w:val="24"/>
        </w:rPr>
        <w:t>kalibrasyon</w:t>
      </w:r>
      <w:proofErr w:type="gramEnd"/>
      <w:r w:rsidRPr="0028694B">
        <w:rPr>
          <w:sz w:val="24"/>
        </w:rPr>
        <w:t xml:space="preserve"> değe</w:t>
      </w:r>
      <w:r w:rsidR="00070DD5">
        <w:rPr>
          <w:sz w:val="24"/>
        </w:rPr>
        <w:t>rini hafızasında saklayabilmelidir.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Ekranda </w:t>
      </w:r>
      <w:proofErr w:type="gramStart"/>
      <w:r w:rsidRPr="0028694B">
        <w:rPr>
          <w:sz w:val="24"/>
        </w:rPr>
        <w:t>kalibrasyon</w:t>
      </w:r>
      <w:proofErr w:type="gramEnd"/>
      <w:r w:rsidRPr="0028694B">
        <w:rPr>
          <w:sz w:val="24"/>
        </w:rPr>
        <w:t xml:space="preserve"> durumunu göstermelidir.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Kalibrasyon süresi 1…999 gün arasında ayarlanabilir olmalı ve bu süre bittiğinde cihaz kullanıcıyı uyarmalıdır.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Cihaz kalibre edilen değerler ve o an ölçülen değer bar grafik olarak ekranda göstermeli ve ölçüm kalitesinin kullanıcı tarafından devamlı kontrol edebilmesine olanak sağlamalıdır.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USB portu sayesinde verileri bilgisayara aktarabilmelidir, bağlantı kablosu cihaz ile birlikte verilmelidir.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İstenilse USB port aracılığıyla şebeke hattından ya da bir bilgisayardan elektrik bağlantısı yapılabilmelidir.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üzerinde bulunan “Auto Read” tuşu ile numunenin değerini ekranda sabitleyebilmelidir.</w:t>
      </w:r>
    </w:p>
    <w:p w:rsidR="00C144BF" w:rsidRPr="00C144BF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Cihazın ölçüm aralığı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113"/>
        <w:gridCol w:w="4372"/>
      </w:tblGrid>
      <w:tr w:rsidR="00C144BF" w:rsidTr="00C144BF"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pH</w:t>
            </w:r>
          </w:p>
        </w:tc>
        <w:tc>
          <w:tcPr>
            <w:tcW w:w="4372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-2,000</w:t>
            </w:r>
            <w:proofErr w:type="gramStart"/>
            <w:r w:rsidRPr="00070DD5">
              <w:t>............</w:t>
            </w:r>
            <w:proofErr w:type="gramEnd"/>
            <w:r w:rsidRPr="00070DD5">
              <w:t>+19,999 pH</w:t>
            </w:r>
          </w:p>
          <w:p w:rsidR="00C144BF" w:rsidRPr="00070DD5" w:rsidRDefault="00C144BF" w:rsidP="00C144BF">
            <w:r w:rsidRPr="00070DD5">
              <w:t>-2,00</w:t>
            </w:r>
            <w:proofErr w:type="gramStart"/>
            <w:r w:rsidRPr="00070DD5">
              <w:t>………..</w:t>
            </w:r>
            <w:proofErr w:type="gramEnd"/>
            <w:r w:rsidRPr="00070DD5">
              <w:t>+20,00 pH</w:t>
            </w:r>
          </w:p>
        </w:tc>
      </w:tr>
      <w:tr w:rsidR="00C144BF" w:rsidTr="00C144BF"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mV</w:t>
            </w:r>
            <w:r w:rsidRPr="00070DD5">
              <w:tab/>
            </w:r>
          </w:p>
        </w:tc>
        <w:tc>
          <w:tcPr>
            <w:tcW w:w="4372" w:type="dxa"/>
          </w:tcPr>
          <w:p w:rsidR="00C144BF" w:rsidRPr="00070DD5" w:rsidRDefault="00C144BF" w:rsidP="00C144BF">
            <w:r w:rsidRPr="00070DD5">
              <w:t>-2500</w:t>
            </w:r>
            <w:proofErr w:type="gramStart"/>
            <w:r w:rsidRPr="00070DD5">
              <w:t>.............</w:t>
            </w:r>
            <w:proofErr w:type="gramEnd"/>
            <w:r w:rsidRPr="00070DD5">
              <w:t>+2500 mV</w:t>
            </w:r>
          </w:p>
          <w:p w:rsidR="00C144BF" w:rsidRPr="00070DD5" w:rsidRDefault="00C144BF" w:rsidP="00C144BF">
            <w:r w:rsidRPr="00070DD5">
              <w:t>-1200,0</w:t>
            </w:r>
            <w:proofErr w:type="gramStart"/>
            <w:r w:rsidRPr="00070DD5">
              <w:t>……..</w:t>
            </w:r>
            <w:proofErr w:type="gramEnd"/>
            <w:r w:rsidRPr="00070DD5">
              <w:t>+1200,0 mV</w:t>
            </w:r>
          </w:p>
        </w:tc>
      </w:tr>
      <w:tr w:rsidR="00C144BF" w:rsidTr="00C144BF"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Sıcaklık</w:t>
            </w:r>
          </w:p>
        </w:tc>
        <w:tc>
          <w:tcPr>
            <w:tcW w:w="4372" w:type="dxa"/>
          </w:tcPr>
          <w:p w:rsidR="00C144BF" w:rsidRPr="00070DD5" w:rsidRDefault="00C144BF" w:rsidP="00C144BF">
            <w:r w:rsidRPr="00070DD5">
              <w:t>-5,0</w:t>
            </w:r>
            <w:proofErr w:type="gramStart"/>
            <w:r w:rsidRPr="00070DD5">
              <w:t>................</w:t>
            </w:r>
            <w:proofErr w:type="gramEnd"/>
            <w:r w:rsidRPr="00070DD5">
              <w:t xml:space="preserve">+105,0 </w:t>
            </w:r>
            <w:proofErr w:type="spellStart"/>
            <w:r w:rsidRPr="00070DD5">
              <w:t>oC</w:t>
            </w:r>
            <w:proofErr w:type="spellEnd"/>
            <w:r w:rsidRPr="00070DD5">
              <w:t xml:space="preserve"> </w:t>
            </w:r>
          </w:p>
        </w:tc>
      </w:tr>
      <w:tr w:rsidR="00C144BF" w:rsidTr="00C144BF"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İletkenlik</w:t>
            </w:r>
          </w:p>
        </w:tc>
        <w:tc>
          <w:tcPr>
            <w:tcW w:w="4372" w:type="dxa"/>
          </w:tcPr>
          <w:p w:rsidR="00C144BF" w:rsidRPr="00070DD5" w:rsidRDefault="00C144BF" w:rsidP="00C144BF">
            <w:r w:rsidRPr="00070DD5">
              <w:t xml:space="preserve">0,0 </w:t>
            </w:r>
            <w:r w:rsidRPr="00070DD5">
              <w:sym w:font="Symbol" w:char="F06D"/>
            </w:r>
            <w:r w:rsidRPr="00070DD5">
              <w:t>S/cm</w:t>
            </w:r>
            <w:proofErr w:type="gramStart"/>
            <w:r w:rsidRPr="00070DD5">
              <w:t>.......</w:t>
            </w:r>
            <w:proofErr w:type="gramEnd"/>
            <w:r w:rsidRPr="00070DD5">
              <w:t xml:space="preserve">1000 </w:t>
            </w:r>
            <w:proofErr w:type="spellStart"/>
            <w:r w:rsidRPr="00070DD5">
              <w:t>mS</w:t>
            </w:r>
            <w:proofErr w:type="spellEnd"/>
            <w:r w:rsidRPr="00070DD5">
              <w:t>/cm</w:t>
            </w:r>
          </w:p>
          <w:p w:rsidR="00C144BF" w:rsidRPr="00070DD5" w:rsidRDefault="00C144BF" w:rsidP="00C144BF">
            <w:r w:rsidRPr="00070DD5">
              <w:t xml:space="preserve">1,000 </w:t>
            </w:r>
            <w:proofErr w:type="spellStart"/>
            <w:r w:rsidRPr="00070DD5">
              <w:t>Ohm</w:t>
            </w:r>
            <w:proofErr w:type="spellEnd"/>
            <w:r w:rsidRPr="00070DD5">
              <w:t>*cm</w:t>
            </w:r>
            <w:proofErr w:type="gramStart"/>
            <w:r w:rsidRPr="00070DD5">
              <w:t>…..</w:t>
            </w:r>
            <w:proofErr w:type="gramEnd"/>
            <w:r w:rsidRPr="00070DD5">
              <w:t>1999kOhm*cm</w:t>
            </w:r>
          </w:p>
        </w:tc>
      </w:tr>
      <w:tr w:rsidR="00C144BF" w:rsidTr="00C144BF"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Tuzluluk</w:t>
            </w:r>
          </w:p>
        </w:tc>
        <w:tc>
          <w:tcPr>
            <w:tcW w:w="4372" w:type="dxa"/>
          </w:tcPr>
          <w:p w:rsidR="00C144BF" w:rsidRPr="00070DD5" w:rsidRDefault="00C144BF" w:rsidP="00C144BF">
            <w:r w:rsidRPr="00070DD5">
              <w:t>0,0</w:t>
            </w:r>
            <w:proofErr w:type="gramStart"/>
            <w:r w:rsidRPr="00070DD5">
              <w:t>………….</w:t>
            </w:r>
            <w:proofErr w:type="gramEnd"/>
            <w:r w:rsidRPr="00070DD5">
              <w:t>70,0 IOT tablosuna göre</w:t>
            </w:r>
          </w:p>
        </w:tc>
      </w:tr>
      <w:tr w:rsidR="00C144BF" w:rsidTr="00C144BF"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TDS</w:t>
            </w:r>
          </w:p>
        </w:tc>
        <w:tc>
          <w:tcPr>
            <w:tcW w:w="4372" w:type="dxa"/>
          </w:tcPr>
          <w:p w:rsidR="00C144BF" w:rsidRPr="00070DD5" w:rsidRDefault="00C144BF" w:rsidP="00C144BF">
            <w:r w:rsidRPr="00070DD5">
              <w:t>0</w:t>
            </w:r>
            <w:proofErr w:type="gramStart"/>
            <w:r w:rsidRPr="00070DD5">
              <w:t>…………….</w:t>
            </w:r>
            <w:proofErr w:type="gramEnd"/>
            <w:r w:rsidRPr="00070DD5">
              <w:t>1999 mg/</w:t>
            </w:r>
            <w:proofErr w:type="spellStart"/>
            <w:r w:rsidRPr="00070DD5">
              <w:t>lt</w:t>
            </w:r>
            <w:proofErr w:type="spellEnd"/>
            <w:r w:rsidRPr="00070DD5">
              <w:tab/>
            </w:r>
          </w:p>
        </w:tc>
      </w:tr>
      <w:tr w:rsidR="00C144BF" w:rsidTr="00C144BF">
        <w:tc>
          <w:tcPr>
            <w:tcW w:w="4113" w:type="dxa"/>
          </w:tcPr>
          <w:p w:rsidR="00C144BF" w:rsidRPr="00070DD5" w:rsidRDefault="00C144BF" w:rsidP="00C144BF">
            <w:pPr>
              <w:pStyle w:val="ListeParagraf"/>
              <w:ind w:left="0"/>
              <w:jc w:val="both"/>
            </w:pPr>
            <w:r w:rsidRPr="00070DD5">
              <w:t>Sıcaklık</w:t>
            </w:r>
          </w:p>
        </w:tc>
        <w:tc>
          <w:tcPr>
            <w:tcW w:w="4372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-5.0</w:t>
            </w:r>
            <w:proofErr w:type="gramStart"/>
            <w:r w:rsidRPr="00070DD5">
              <w:t>.................</w:t>
            </w:r>
            <w:proofErr w:type="gramEnd"/>
            <w:r w:rsidRPr="00070DD5">
              <w:t xml:space="preserve">+105.0 </w:t>
            </w:r>
            <w:proofErr w:type="spellStart"/>
            <w:r w:rsidRPr="00070DD5">
              <w:t>oC</w:t>
            </w:r>
            <w:proofErr w:type="spellEnd"/>
          </w:p>
        </w:tc>
      </w:tr>
      <w:tr w:rsidR="00C144BF" w:rsidTr="00070DD5">
        <w:trPr>
          <w:trHeight w:val="283"/>
        </w:trPr>
        <w:tc>
          <w:tcPr>
            <w:tcW w:w="4113" w:type="dxa"/>
          </w:tcPr>
          <w:p w:rsidR="00C144BF" w:rsidRPr="00070DD5" w:rsidRDefault="00C144BF" w:rsidP="0028694B">
            <w:pPr>
              <w:pStyle w:val="ListeParagraf"/>
              <w:ind w:left="0"/>
            </w:pPr>
            <w:r w:rsidRPr="00070DD5">
              <w:t>İyon</w:t>
            </w:r>
          </w:p>
        </w:tc>
        <w:tc>
          <w:tcPr>
            <w:tcW w:w="4372" w:type="dxa"/>
          </w:tcPr>
          <w:p w:rsidR="00C144BF" w:rsidRPr="00070DD5" w:rsidRDefault="00C144BF" w:rsidP="00C144BF">
            <w:r w:rsidRPr="00070DD5">
              <w:t>0,000</w:t>
            </w:r>
            <w:proofErr w:type="gramStart"/>
            <w:r w:rsidRPr="00070DD5">
              <w:t>………..</w:t>
            </w:r>
            <w:proofErr w:type="gramEnd"/>
            <w:r w:rsidRPr="00070DD5">
              <w:t>999999 mg/</w:t>
            </w:r>
            <w:proofErr w:type="spellStart"/>
            <w:r w:rsidRPr="00070DD5">
              <w:t>lt</w:t>
            </w:r>
            <w:proofErr w:type="spellEnd"/>
          </w:p>
          <w:p w:rsidR="00C144BF" w:rsidRPr="00070DD5" w:rsidRDefault="00C144BF" w:rsidP="00C144BF">
            <w:r w:rsidRPr="00070DD5">
              <w:t xml:space="preserve">1000 </w:t>
            </w:r>
            <w:proofErr w:type="gramStart"/>
            <w:r w:rsidRPr="00070DD5">
              <w:t>………..</w:t>
            </w:r>
            <w:proofErr w:type="gramEnd"/>
            <w:r w:rsidRPr="00070DD5">
              <w:t xml:space="preserve"> 999999 </w:t>
            </w:r>
            <w:proofErr w:type="spellStart"/>
            <w:r w:rsidRPr="00070DD5">
              <w:t>mmol</w:t>
            </w:r>
            <w:proofErr w:type="spellEnd"/>
            <w:r w:rsidRPr="00070DD5">
              <w:t>/</w:t>
            </w:r>
            <w:proofErr w:type="spellStart"/>
            <w:r w:rsidRPr="00070DD5">
              <w:t>lt</w:t>
            </w:r>
            <w:proofErr w:type="spellEnd"/>
          </w:p>
          <w:p w:rsidR="00C144BF" w:rsidRPr="00070DD5" w:rsidRDefault="00C144BF" w:rsidP="00C144BF">
            <w:r w:rsidRPr="00070DD5">
              <w:t>0,000</w:t>
            </w:r>
            <w:proofErr w:type="gramStart"/>
            <w:r w:rsidRPr="00070DD5">
              <w:t>………..</w:t>
            </w:r>
            <w:proofErr w:type="gramEnd"/>
            <w:r w:rsidRPr="00070DD5">
              <w:t>999999 mg/kg</w:t>
            </w:r>
          </w:p>
          <w:p w:rsidR="00C144BF" w:rsidRPr="00070DD5" w:rsidRDefault="00C144BF" w:rsidP="00C144BF">
            <w:r w:rsidRPr="00070DD5">
              <w:t>0,000</w:t>
            </w:r>
            <w:proofErr w:type="gramStart"/>
            <w:r w:rsidRPr="00070DD5">
              <w:t>………..</w:t>
            </w:r>
            <w:proofErr w:type="gramEnd"/>
            <w:r w:rsidRPr="00070DD5">
              <w:t xml:space="preserve">999999 </w:t>
            </w:r>
            <w:proofErr w:type="spellStart"/>
            <w:r w:rsidRPr="00070DD5">
              <w:t>ppm</w:t>
            </w:r>
            <w:proofErr w:type="spellEnd"/>
          </w:p>
          <w:p w:rsidR="00C144BF" w:rsidRPr="00070DD5" w:rsidRDefault="00C144BF" w:rsidP="00C144BF">
            <w:r w:rsidRPr="00070DD5">
              <w:t>0,000</w:t>
            </w:r>
            <w:proofErr w:type="gramStart"/>
            <w:r w:rsidRPr="00070DD5">
              <w:t>………..</w:t>
            </w:r>
            <w:proofErr w:type="gramEnd"/>
            <w:r w:rsidRPr="00070DD5">
              <w:t xml:space="preserve">999999 %   </w:t>
            </w:r>
          </w:p>
          <w:p w:rsidR="00C144BF" w:rsidRPr="00070DD5" w:rsidRDefault="00C144BF" w:rsidP="0028694B">
            <w:pPr>
              <w:pStyle w:val="ListeParagraf"/>
              <w:ind w:left="0"/>
            </w:pPr>
          </w:p>
        </w:tc>
      </w:tr>
    </w:tbl>
    <w:p w:rsidR="00070DD5" w:rsidRDefault="00070DD5" w:rsidP="00070DD5">
      <w:pPr>
        <w:pStyle w:val="ListeParagraf"/>
        <w:rPr>
          <w:sz w:val="24"/>
        </w:rPr>
      </w:pPr>
    </w:p>
    <w:p w:rsidR="00070DD5" w:rsidRDefault="00070DD5" w:rsidP="00070DD5">
      <w:pPr>
        <w:pStyle w:val="ListeParagraf"/>
        <w:rPr>
          <w:sz w:val="24"/>
        </w:rPr>
      </w:pPr>
    </w:p>
    <w:p w:rsidR="00C8585D" w:rsidRPr="00696F0E" w:rsidRDefault="0028694B" w:rsidP="00696F0E">
      <w:pPr>
        <w:pStyle w:val="ListeParagraf"/>
        <w:numPr>
          <w:ilvl w:val="0"/>
          <w:numId w:val="3"/>
        </w:numPr>
        <w:rPr>
          <w:sz w:val="24"/>
        </w:rPr>
      </w:pPr>
      <w:r w:rsidRPr="0028694B">
        <w:rPr>
          <w:sz w:val="24"/>
        </w:rPr>
        <w:lastRenderedPageBreak/>
        <w:t>Cihazın doğruluğu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181"/>
        <w:gridCol w:w="4161"/>
      </w:tblGrid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pH</w:t>
            </w:r>
          </w:p>
        </w:tc>
        <w:tc>
          <w:tcPr>
            <w:tcW w:w="4161" w:type="dxa"/>
          </w:tcPr>
          <w:p w:rsidR="0028694B" w:rsidRPr="0028694B" w:rsidRDefault="0028694B" w:rsidP="0028694B">
            <w:pPr>
              <w:rPr>
                <w:sz w:val="24"/>
              </w:rPr>
            </w:pPr>
            <w:r w:rsidRPr="00A63EE9">
              <w:sym w:font="Symbol" w:char="F0B1"/>
            </w:r>
            <w:r w:rsidRPr="0028694B">
              <w:rPr>
                <w:sz w:val="24"/>
              </w:rPr>
              <w:t xml:space="preserve"> 0,005 pH </w:t>
            </w:r>
          </w:p>
          <w:p w:rsidR="0028694B" w:rsidRPr="0028694B" w:rsidRDefault="0028694B" w:rsidP="0028694B">
            <w:pPr>
              <w:rPr>
                <w:sz w:val="24"/>
              </w:rPr>
            </w:pPr>
            <w:r w:rsidRPr="00A63EE9">
              <w:sym w:font="Symbol" w:char="F0B1"/>
            </w:r>
            <w:r w:rsidRPr="0028694B">
              <w:rPr>
                <w:sz w:val="24"/>
              </w:rPr>
              <w:t xml:space="preserve"> 0,01 pH</w:t>
            </w:r>
          </w:p>
        </w:tc>
      </w:tr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mV</w:t>
            </w:r>
          </w:p>
        </w:tc>
        <w:tc>
          <w:tcPr>
            <w:tcW w:w="416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A63EE9">
              <w:sym w:font="Symbol" w:char="F0B1"/>
            </w:r>
            <w:r w:rsidRPr="0028694B">
              <w:rPr>
                <w:sz w:val="24"/>
              </w:rPr>
              <w:t xml:space="preserve"> 1 mV</w:t>
            </w:r>
          </w:p>
          <w:p w:rsidR="0028694B" w:rsidRPr="0028694B" w:rsidRDefault="0028694B" w:rsidP="0028694B">
            <w:pPr>
              <w:rPr>
                <w:sz w:val="24"/>
              </w:rPr>
            </w:pPr>
            <w:r w:rsidRPr="00A63EE9">
              <w:sym w:font="Symbol" w:char="F0B1"/>
            </w:r>
            <w:r w:rsidRPr="0028694B">
              <w:rPr>
                <w:sz w:val="24"/>
              </w:rPr>
              <w:t xml:space="preserve"> 0,3 mV</w:t>
            </w:r>
          </w:p>
        </w:tc>
      </w:tr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Sıcaklık</w:t>
            </w:r>
          </w:p>
        </w:tc>
        <w:tc>
          <w:tcPr>
            <w:tcW w:w="4161" w:type="dxa"/>
          </w:tcPr>
          <w:p w:rsidR="0028694B" w:rsidRPr="0028694B" w:rsidRDefault="0028694B" w:rsidP="0028694B">
            <w:pPr>
              <w:rPr>
                <w:sz w:val="24"/>
              </w:rPr>
            </w:pPr>
            <w:r w:rsidRPr="00A63EE9">
              <w:sym w:font="Symbol" w:char="F0B1"/>
            </w:r>
            <w:r w:rsidRPr="0028694B">
              <w:rPr>
                <w:sz w:val="24"/>
              </w:rPr>
              <w:t xml:space="preserve"> 1 K</w:t>
            </w:r>
          </w:p>
        </w:tc>
      </w:tr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İletkenlik</w:t>
            </w:r>
          </w:p>
        </w:tc>
        <w:tc>
          <w:tcPr>
            <w:tcW w:w="4161" w:type="dxa"/>
          </w:tcPr>
          <w:p w:rsidR="0028694B" w:rsidRPr="0028694B" w:rsidRDefault="0028694B" w:rsidP="0028694B">
            <w:pPr>
              <w:rPr>
                <w:sz w:val="24"/>
              </w:rPr>
            </w:pPr>
            <w:proofErr w:type="gramStart"/>
            <w:r w:rsidRPr="0028694B">
              <w:rPr>
                <w:sz w:val="24"/>
              </w:rPr>
              <w:t>ölçülen</w:t>
            </w:r>
            <w:proofErr w:type="gramEnd"/>
            <w:r w:rsidRPr="0028694B">
              <w:rPr>
                <w:sz w:val="24"/>
              </w:rPr>
              <w:t xml:space="preserve"> değerin % </w:t>
            </w:r>
            <w:r w:rsidRPr="00A63EE9">
              <w:sym w:font="Symbol" w:char="F0B1"/>
            </w:r>
            <w:r w:rsidRPr="0028694B">
              <w:rPr>
                <w:sz w:val="24"/>
              </w:rPr>
              <w:t xml:space="preserve"> 0,5’i</w:t>
            </w:r>
          </w:p>
        </w:tc>
      </w:tr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Tuzluluk</w:t>
            </w:r>
          </w:p>
        </w:tc>
        <w:tc>
          <w:tcPr>
            <w:tcW w:w="4161" w:type="dxa"/>
          </w:tcPr>
          <w:p w:rsidR="0028694B" w:rsidRPr="0028694B" w:rsidRDefault="0028694B" w:rsidP="0028694B">
            <w:pPr>
              <w:rPr>
                <w:sz w:val="24"/>
              </w:rPr>
            </w:pPr>
            <w:r w:rsidRPr="00A63EE9">
              <w:sym w:font="Symbol" w:char="F0B1"/>
            </w:r>
            <w:r w:rsidRPr="0028694B">
              <w:rPr>
                <w:sz w:val="24"/>
              </w:rPr>
              <w:t xml:space="preserve"> 0,1 </w:t>
            </w:r>
          </w:p>
        </w:tc>
      </w:tr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TDS</w:t>
            </w:r>
          </w:p>
        </w:tc>
        <w:tc>
          <w:tcPr>
            <w:tcW w:w="4161" w:type="dxa"/>
          </w:tcPr>
          <w:p w:rsidR="0028694B" w:rsidRPr="0028694B" w:rsidRDefault="0028694B" w:rsidP="0028694B">
            <w:pPr>
              <w:rPr>
                <w:sz w:val="24"/>
              </w:rPr>
            </w:pPr>
            <w:proofErr w:type="gramStart"/>
            <w:r w:rsidRPr="0028694B">
              <w:rPr>
                <w:sz w:val="24"/>
              </w:rPr>
              <w:t>ölçülen</w:t>
            </w:r>
            <w:proofErr w:type="gramEnd"/>
            <w:r w:rsidRPr="0028694B">
              <w:rPr>
                <w:sz w:val="24"/>
              </w:rPr>
              <w:t xml:space="preserve"> değerin % </w:t>
            </w:r>
            <w:r w:rsidRPr="00A63EE9">
              <w:sym w:font="Symbol" w:char="F0B1"/>
            </w:r>
            <w:r w:rsidRPr="0028694B">
              <w:rPr>
                <w:sz w:val="24"/>
              </w:rPr>
              <w:t xml:space="preserve"> 0,5’i</w:t>
            </w:r>
          </w:p>
        </w:tc>
      </w:tr>
      <w:tr w:rsidR="0028694B" w:rsidTr="00C8585D">
        <w:tc>
          <w:tcPr>
            <w:tcW w:w="4181" w:type="dxa"/>
          </w:tcPr>
          <w:p w:rsidR="0028694B" w:rsidRDefault="0028694B" w:rsidP="0028694B">
            <w:pPr>
              <w:pStyle w:val="ListeParagraf"/>
              <w:ind w:left="0"/>
              <w:rPr>
                <w:sz w:val="24"/>
              </w:rPr>
            </w:pPr>
            <w:r w:rsidRPr="0028694B">
              <w:rPr>
                <w:sz w:val="24"/>
              </w:rPr>
              <w:t>Sıcaklık</w:t>
            </w:r>
          </w:p>
        </w:tc>
        <w:tc>
          <w:tcPr>
            <w:tcW w:w="4161" w:type="dxa"/>
          </w:tcPr>
          <w:p w:rsidR="0028694B" w:rsidRPr="00C8585D" w:rsidRDefault="00C8585D" w:rsidP="00C8585D">
            <w:pPr>
              <w:rPr>
                <w:sz w:val="24"/>
              </w:rPr>
            </w:pPr>
            <w:r w:rsidRPr="00A63EE9">
              <w:sym w:font="Symbol" w:char="F0B1"/>
            </w:r>
            <w:r w:rsidRPr="00C8585D">
              <w:rPr>
                <w:sz w:val="24"/>
              </w:rPr>
              <w:t xml:space="preserve"> 1 K</w:t>
            </w:r>
          </w:p>
        </w:tc>
      </w:tr>
    </w:tbl>
    <w:p w:rsidR="0028694B" w:rsidRPr="00C8585D" w:rsidRDefault="0028694B" w:rsidP="00C8585D">
      <w:pPr>
        <w:rPr>
          <w:sz w:val="24"/>
        </w:rPr>
      </w:pP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  <w:r w:rsidRPr="00C8585D">
        <w:rPr>
          <w:sz w:val="24"/>
        </w:rPr>
        <w:tab/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Hücre sabiti 0,450…0,500 cm-1 ve 0,800</w:t>
      </w:r>
      <w:proofErr w:type="gramStart"/>
      <w:r w:rsidRPr="0028694B">
        <w:rPr>
          <w:sz w:val="24"/>
        </w:rPr>
        <w:t>….</w:t>
      </w:r>
      <w:proofErr w:type="gramEnd"/>
      <w:r w:rsidRPr="0028694B">
        <w:rPr>
          <w:sz w:val="24"/>
        </w:rPr>
        <w:t>0,880 cm-1 arasında kalibre edilebilmeli, 0,010 cm-1, 0,090…0,110 cm-1, 0,250….25,000 cm-1 arasında ayarlanabilmelidir.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Referans sıcaklığı olarak 20 veya 25 </w:t>
      </w:r>
      <w:proofErr w:type="spellStart"/>
      <w:r w:rsidRPr="0028694B">
        <w:rPr>
          <w:sz w:val="24"/>
        </w:rPr>
        <w:t>oC</w:t>
      </w:r>
      <w:proofErr w:type="spellEnd"/>
      <w:r w:rsidRPr="0028694B">
        <w:rPr>
          <w:sz w:val="24"/>
        </w:rPr>
        <w:t xml:space="preserve"> seçilebilmelidir.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ölçüm aralığında otomatik sıcaklık düzeltmesi yapılabilmelidir.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Sıcaklık düzeltmesi için EN 27 888 standardına uygun </w:t>
      </w:r>
      <w:proofErr w:type="spellStart"/>
      <w:r w:rsidRPr="0028694B">
        <w:rPr>
          <w:sz w:val="24"/>
        </w:rPr>
        <w:t>Non-linear</w:t>
      </w:r>
      <w:proofErr w:type="spellEnd"/>
      <w:r w:rsidRPr="0028694B">
        <w:rPr>
          <w:sz w:val="24"/>
        </w:rPr>
        <w:t xml:space="preserve"> veya </w:t>
      </w:r>
      <w:proofErr w:type="spellStart"/>
      <w:r w:rsidRPr="0028694B">
        <w:rPr>
          <w:sz w:val="24"/>
        </w:rPr>
        <w:t>linear</w:t>
      </w:r>
      <w:proofErr w:type="spellEnd"/>
      <w:r w:rsidRPr="0028694B">
        <w:rPr>
          <w:sz w:val="24"/>
        </w:rPr>
        <w:t xml:space="preserve"> (% 0,001</w:t>
      </w:r>
      <w:proofErr w:type="gramStart"/>
      <w:r w:rsidRPr="0028694B">
        <w:rPr>
          <w:sz w:val="24"/>
        </w:rPr>
        <w:t>….</w:t>
      </w:r>
      <w:proofErr w:type="gramEnd"/>
      <w:r w:rsidRPr="0028694B">
        <w:rPr>
          <w:sz w:val="24"/>
        </w:rPr>
        <w:t xml:space="preserve">2,999 / K) seçenekleri olmalı istenilse cihaz </w:t>
      </w:r>
      <w:proofErr w:type="spellStart"/>
      <w:r w:rsidRPr="0028694B">
        <w:rPr>
          <w:sz w:val="24"/>
        </w:rPr>
        <w:t>düzeltmesiz</w:t>
      </w:r>
      <w:proofErr w:type="spellEnd"/>
      <w:r w:rsidRPr="0028694B">
        <w:rPr>
          <w:sz w:val="24"/>
        </w:rPr>
        <w:t xml:space="preserve"> çalıştırılabilmeli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Manuel olarak -25</w:t>
      </w:r>
      <w:proofErr w:type="gramStart"/>
      <w:r w:rsidRPr="0028694B">
        <w:rPr>
          <w:sz w:val="24"/>
        </w:rPr>
        <w:t>….</w:t>
      </w:r>
      <w:proofErr w:type="gramEnd"/>
      <w:r w:rsidRPr="0028694B">
        <w:rPr>
          <w:sz w:val="24"/>
        </w:rPr>
        <w:t xml:space="preserve">+130 </w:t>
      </w:r>
      <w:proofErr w:type="spellStart"/>
      <w:r w:rsidRPr="0028694B">
        <w:rPr>
          <w:sz w:val="24"/>
        </w:rPr>
        <w:t>oC</w:t>
      </w:r>
      <w:proofErr w:type="spellEnd"/>
      <w:r w:rsidRPr="0028694B">
        <w:rPr>
          <w:sz w:val="24"/>
        </w:rPr>
        <w:t xml:space="preserve"> arasında sıcaklık girişine imkan vermeli.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Sıcaklık göstergesi olarak </w:t>
      </w:r>
      <w:proofErr w:type="spellStart"/>
      <w:r w:rsidRPr="0028694B">
        <w:rPr>
          <w:sz w:val="24"/>
        </w:rPr>
        <w:t>oC</w:t>
      </w:r>
      <w:proofErr w:type="spellEnd"/>
      <w:r w:rsidRPr="0028694B">
        <w:rPr>
          <w:sz w:val="24"/>
        </w:rPr>
        <w:t xml:space="preserve"> ya da </w:t>
      </w:r>
      <w:proofErr w:type="spellStart"/>
      <w:r w:rsidRPr="0028694B">
        <w:rPr>
          <w:sz w:val="24"/>
        </w:rPr>
        <w:t>oF</w:t>
      </w:r>
      <w:proofErr w:type="spellEnd"/>
      <w:r w:rsidRPr="0028694B">
        <w:rPr>
          <w:sz w:val="24"/>
        </w:rPr>
        <w:t xml:space="preserve"> seçilebilir olmalı.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DIN soket girişine sahip olmalı. Giriş direnci &gt; 5× 10</w:t>
      </w:r>
      <w:r w:rsidR="00C8585D">
        <w:rPr>
          <w:sz w:val="24"/>
        </w:rPr>
        <w:t xml:space="preserve">12 </w:t>
      </w:r>
      <w:proofErr w:type="spellStart"/>
      <w:r w:rsidR="00C8585D">
        <w:rPr>
          <w:sz w:val="24"/>
        </w:rPr>
        <w:t>ohm</w:t>
      </w:r>
      <w:proofErr w:type="spellEnd"/>
      <w:r w:rsidR="00C8585D">
        <w:rPr>
          <w:sz w:val="24"/>
        </w:rPr>
        <w:t xml:space="preserve">, giriş akımı &lt; 1 × 10-12 </w:t>
      </w:r>
      <w:r w:rsidRPr="0028694B">
        <w:rPr>
          <w:sz w:val="24"/>
        </w:rPr>
        <w:t>A olmalıdır</w:t>
      </w:r>
      <w:r w:rsidR="00A31AB5">
        <w:rPr>
          <w:sz w:val="24"/>
        </w:rPr>
        <w:t>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ölçtüğü en az manuel olarak 500, otomatik olarak 5000 değeri hafızasında tutabilmelidir.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su sıçramasına dayanıklı özellikte olup koruma sınıfı IP 67 olmalıdır.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GLP protokolüne sahip olmalıdır. 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Cihazın boyutları 180 </w:t>
      </w:r>
      <w:r w:rsidRPr="00A63EE9">
        <w:sym w:font="Symbol" w:char="F0B4"/>
      </w:r>
      <w:r w:rsidRPr="0028694B">
        <w:rPr>
          <w:sz w:val="24"/>
        </w:rPr>
        <w:t xml:space="preserve"> 80 </w:t>
      </w:r>
      <w:r w:rsidRPr="00A63EE9">
        <w:sym w:font="Symbol" w:char="F0B4"/>
      </w:r>
      <w:r w:rsidRPr="0028694B">
        <w:rPr>
          <w:sz w:val="24"/>
        </w:rPr>
        <w:t xml:space="preserve"> 55 mm, ağırlığı yaklaşık olarak 400 gr olmalıdır.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Üretici firmanın ISO 9001, cihazın CE belgesi olmalıdır</w:t>
      </w:r>
      <w:proofErr w:type="gramStart"/>
      <w:r w:rsidRPr="0028694B">
        <w:rPr>
          <w:sz w:val="24"/>
        </w:rPr>
        <w:t>..</w:t>
      </w:r>
      <w:proofErr w:type="gramEnd"/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Orijinal kullanma kılavuzu ve “Test </w:t>
      </w:r>
      <w:proofErr w:type="spellStart"/>
      <w:r w:rsidRPr="0028694B">
        <w:rPr>
          <w:sz w:val="24"/>
        </w:rPr>
        <w:t>Sertifası</w:t>
      </w:r>
      <w:proofErr w:type="spellEnd"/>
      <w:r w:rsidRPr="0028694B">
        <w:rPr>
          <w:sz w:val="24"/>
        </w:rPr>
        <w:t>” cihaz ile birlikte verilmelidir.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Satıcı firma Türkiye distribütörü olmalı ya da </w:t>
      </w:r>
      <w:proofErr w:type="gramStart"/>
      <w:r w:rsidRPr="0028694B">
        <w:rPr>
          <w:sz w:val="24"/>
        </w:rPr>
        <w:t>distribütör</w:t>
      </w:r>
      <w:proofErr w:type="gramEnd"/>
      <w:r w:rsidRPr="0028694B">
        <w:rPr>
          <w:sz w:val="24"/>
        </w:rPr>
        <w:t xml:space="preserve"> firmadan yetki belgesi almış olmalıdır.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 xml:space="preserve">Cihaz sıcaklık ölçer kombine pH </w:t>
      </w:r>
      <w:proofErr w:type="spellStart"/>
      <w:r w:rsidRPr="0028694B">
        <w:rPr>
          <w:sz w:val="24"/>
        </w:rPr>
        <w:t>elektrodu</w:t>
      </w:r>
      <w:proofErr w:type="spellEnd"/>
      <w:r w:rsidRPr="0028694B">
        <w:rPr>
          <w:sz w:val="24"/>
        </w:rPr>
        <w:t xml:space="preserve">, </w:t>
      </w:r>
      <w:proofErr w:type="gramStart"/>
      <w:r w:rsidRPr="0028694B">
        <w:rPr>
          <w:sz w:val="24"/>
        </w:rPr>
        <w:t>kalibrasyon</w:t>
      </w:r>
      <w:proofErr w:type="gramEnd"/>
      <w:r w:rsidRPr="0028694B">
        <w:rPr>
          <w:sz w:val="24"/>
        </w:rPr>
        <w:t xml:space="preserve"> solüsyonları (4,7), saklama solüsyonu (</w:t>
      </w:r>
      <w:proofErr w:type="spellStart"/>
      <w:r w:rsidRPr="0028694B">
        <w:rPr>
          <w:sz w:val="24"/>
        </w:rPr>
        <w:t>KCl</w:t>
      </w:r>
      <w:proofErr w:type="spellEnd"/>
      <w:r w:rsidRPr="0028694B">
        <w:rPr>
          <w:sz w:val="24"/>
        </w:rPr>
        <w:t>),  iletkenlik elektrotu, kalibrasyon solüsyonu (1413 µS/cm) elektrot tutucusu ve taşıma çantası ile komple verilmelidir.</w:t>
      </w:r>
    </w:p>
    <w:p w:rsidR="0028694B" w:rsidRPr="0028694B" w:rsidRDefault="0028694B" w:rsidP="00070DD5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28694B">
        <w:rPr>
          <w:sz w:val="24"/>
        </w:rPr>
        <w:t>Cihaz fabrika ve montaj hatalarına karşı en az 3 yıl ücretsiz, 10 yıl süreyle de ücreti mukabil servis ve yedek parça garantili olmalıdır.</w:t>
      </w:r>
    </w:p>
    <w:p w:rsidR="0028694B" w:rsidRPr="00A63EE9" w:rsidRDefault="0028694B" w:rsidP="00C8585D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FE1DF4" w:rsidRDefault="007A7130" w:rsidP="007A7130">
      <w:pPr>
        <w:tabs>
          <w:tab w:val="left" w:pos="3360"/>
        </w:tabs>
      </w:pPr>
      <w:r>
        <w:tab/>
      </w:r>
    </w:p>
    <w:p w:rsidR="00FE1DF4" w:rsidRPr="00FE1DF4" w:rsidRDefault="00FE1DF4" w:rsidP="00FE1DF4"/>
    <w:p w:rsidR="00FE1DF4" w:rsidRPr="00FE1DF4" w:rsidRDefault="00FE1DF4" w:rsidP="00FE1DF4"/>
    <w:p w:rsidR="00FE1DF4" w:rsidRDefault="00FE1DF4" w:rsidP="00FE1DF4"/>
    <w:p w:rsidR="003116F0" w:rsidRPr="00FE1DF4" w:rsidRDefault="003116F0" w:rsidP="00FE1DF4">
      <w:pPr>
        <w:jc w:val="center"/>
      </w:pPr>
    </w:p>
    <w:sectPr w:rsidR="003116F0" w:rsidRPr="00FE1DF4" w:rsidSect="00C8585D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939" w:rsidRDefault="00415939" w:rsidP="00411EBB">
      <w:r>
        <w:separator/>
      </w:r>
    </w:p>
  </w:endnote>
  <w:endnote w:type="continuationSeparator" w:id="0">
    <w:p w:rsidR="00415939" w:rsidRDefault="00415939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9669"/>
      <w:docPartObj>
        <w:docPartGallery w:val="Page Numbers (Bottom of Page)"/>
        <w:docPartUnique/>
      </w:docPartObj>
    </w:sdtPr>
    <w:sdtEndPr/>
    <w:sdtContent>
      <w:p w:rsidR="00411EBB" w:rsidRDefault="00FE1DF4">
        <w:pPr>
          <w:pStyle w:val="AltBilgi"/>
          <w:jc w:val="center"/>
        </w:pPr>
        <w:r>
          <w:t>5</w:t>
        </w:r>
      </w:p>
    </w:sdtContent>
  </w:sdt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939" w:rsidRDefault="00415939" w:rsidP="00411EBB">
      <w:r>
        <w:separator/>
      </w:r>
    </w:p>
  </w:footnote>
  <w:footnote w:type="continuationSeparator" w:id="0">
    <w:p w:rsidR="00415939" w:rsidRDefault="00415939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6EFC540A"/>
    <w:lvl w:ilvl="0" w:tplc="76A2B7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70DD5"/>
    <w:rsid w:val="00076B12"/>
    <w:rsid w:val="001219FA"/>
    <w:rsid w:val="0028694B"/>
    <w:rsid w:val="003116F0"/>
    <w:rsid w:val="0033403F"/>
    <w:rsid w:val="00411EBB"/>
    <w:rsid w:val="00415939"/>
    <w:rsid w:val="005B45BD"/>
    <w:rsid w:val="00696F0E"/>
    <w:rsid w:val="007A7130"/>
    <w:rsid w:val="00A31AB5"/>
    <w:rsid w:val="00A87571"/>
    <w:rsid w:val="00AA3E57"/>
    <w:rsid w:val="00BA6739"/>
    <w:rsid w:val="00C144BF"/>
    <w:rsid w:val="00C4541D"/>
    <w:rsid w:val="00C8585D"/>
    <w:rsid w:val="00F85858"/>
    <w:rsid w:val="00FE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C4F1B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286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A090E-39E8-41C2-B22C-92A091B6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2019-04-30T20:47:00Z</dcterms:created>
  <dcterms:modified xsi:type="dcterms:W3CDTF">2019-05-01T15:35:00Z</dcterms:modified>
</cp:coreProperties>
</file>